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AF2" w:rsidRPr="000A77E7" w:rsidRDefault="00CE7AF2" w:rsidP="00CE7AF2">
      <w:pPr>
        <w:contextualSpacing/>
        <w:jc w:val="both"/>
      </w:pPr>
      <w:r w:rsidRPr="000A77E7">
        <w:rPr>
          <w:b/>
          <w:bCs/>
          <w:sz w:val="28"/>
          <w:szCs w:val="28"/>
        </w:rPr>
        <w:t>Область науки:</w:t>
      </w:r>
      <w:r w:rsidRPr="000A77E7">
        <w:t xml:space="preserve"> </w:t>
      </w:r>
    </w:p>
    <w:p w:rsidR="00CE7AF2" w:rsidRPr="000A77E7" w:rsidRDefault="00CE7AF2" w:rsidP="00CE7AF2">
      <w:pPr>
        <w:contextualSpacing/>
        <w:jc w:val="both"/>
        <w:rPr>
          <w:b/>
          <w:bCs/>
          <w:sz w:val="28"/>
          <w:szCs w:val="28"/>
        </w:rPr>
      </w:pPr>
      <w:r w:rsidRPr="000A77E7">
        <w:rPr>
          <w:rStyle w:val="2"/>
          <w:rFonts w:eastAsia="Calibri"/>
        </w:rPr>
        <w:t>5</w:t>
      </w:r>
      <w:r>
        <w:rPr>
          <w:rStyle w:val="2"/>
          <w:rFonts w:eastAsia="Calibri"/>
        </w:rPr>
        <w:t>.</w:t>
      </w:r>
      <w:r w:rsidRPr="000A77E7">
        <w:rPr>
          <w:rStyle w:val="2"/>
          <w:rFonts w:eastAsia="Calibri"/>
        </w:rPr>
        <w:t xml:space="preserve"> Социальные и гуманитарные науки </w:t>
      </w:r>
    </w:p>
    <w:p w:rsidR="00CE7AF2" w:rsidRPr="000A77E7" w:rsidRDefault="00CE7AF2" w:rsidP="00CE7AF2">
      <w:pPr>
        <w:contextualSpacing/>
        <w:jc w:val="both"/>
        <w:rPr>
          <w:b/>
          <w:bCs/>
          <w:sz w:val="28"/>
          <w:szCs w:val="28"/>
        </w:rPr>
      </w:pPr>
    </w:p>
    <w:p w:rsidR="00CE7AF2" w:rsidRPr="000A77E7" w:rsidRDefault="00CE7AF2" w:rsidP="00CE7AF2">
      <w:pPr>
        <w:contextualSpacing/>
        <w:rPr>
          <w:rStyle w:val="2"/>
          <w:rFonts w:eastAsia="Calibri"/>
          <w:b/>
          <w:bCs/>
        </w:rPr>
      </w:pPr>
      <w:r w:rsidRPr="000A77E7">
        <w:rPr>
          <w:rStyle w:val="2"/>
          <w:rFonts w:eastAsia="Calibri"/>
          <w:b/>
          <w:bCs/>
        </w:rPr>
        <w:t>Группа научных специальностей:</w:t>
      </w:r>
    </w:p>
    <w:p w:rsidR="00CE7AF2" w:rsidRPr="000A77E7" w:rsidRDefault="00CE7AF2" w:rsidP="00CE7AF2">
      <w:pPr>
        <w:contextualSpacing/>
        <w:rPr>
          <w:rStyle w:val="2"/>
          <w:rFonts w:eastAsia="Calibri"/>
        </w:rPr>
      </w:pPr>
      <w:r w:rsidRPr="000A77E7">
        <w:rPr>
          <w:rStyle w:val="2"/>
          <w:rFonts w:eastAsia="Calibri"/>
        </w:rPr>
        <w:t>5.5</w:t>
      </w:r>
      <w:r>
        <w:rPr>
          <w:rStyle w:val="2"/>
          <w:rFonts w:eastAsia="Calibri"/>
        </w:rPr>
        <w:t>.</w:t>
      </w:r>
      <w:r w:rsidRPr="000A77E7">
        <w:rPr>
          <w:rStyle w:val="2"/>
          <w:rFonts w:eastAsia="Calibri"/>
        </w:rPr>
        <w:t xml:space="preserve"> Политология</w:t>
      </w:r>
    </w:p>
    <w:p w:rsidR="00CE7AF2" w:rsidRPr="000A77E7" w:rsidRDefault="00CE7AF2" w:rsidP="00CE7AF2">
      <w:pPr>
        <w:contextualSpacing/>
        <w:rPr>
          <w:rStyle w:val="2"/>
          <w:rFonts w:eastAsia="Calibri"/>
        </w:rPr>
      </w:pPr>
    </w:p>
    <w:p w:rsidR="00CE7AF2" w:rsidRPr="000A77E7" w:rsidRDefault="00CE7AF2" w:rsidP="00CE7AF2">
      <w:pPr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0A77E7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:rsidR="00CE7AF2" w:rsidRPr="000A77E7" w:rsidRDefault="00CE7AF2" w:rsidP="00CE7AF2">
      <w:pPr>
        <w:contextualSpacing/>
        <w:jc w:val="both"/>
        <w:rPr>
          <w:bCs/>
          <w:sz w:val="28"/>
          <w:szCs w:val="28"/>
        </w:rPr>
      </w:pPr>
      <w:r w:rsidRPr="000A77E7">
        <w:rPr>
          <w:bCs/>
          <w:sz w:val="28"/>
          <w:szCs w:val="28"/>
        </w:rPr>
        <w:t>политические науки</w:t>
      </w:r>
    </w:p>
    <w:p w:rsidR="00CE7AF2" w:rsidRPr="000A77E7" w:rsidRDefault="00CE7AF2" w:rsidP="00CE7AF2">
      <w:pPr>
        <w:contextualSpacing/>
        <w:jc w:val="both"/>
        <w:rPr>
          <w:b/>
          <w:bCs/>
          <w:sz w:val="28"/>
          <w:szCs w:val="28"/>
        </w:rPr>
      </w:pPr>
    </w:p>
    <w:p w:rsidR="00CE7AF2" w:rsidRDefault="00CE7AF2" w:rsidP="00CE7AF2">
      <w:pPr>
        <w:contextualSpacing/>
        <w:jc w:val="both"/>
        <w:rPr>
          <w:b/>
          <w:bCs/>
          <w:sz w:val="28"/>
          <w:szCs w:val="28"/>
        </w:rPr>
      </w:pPr>
      <w:r w:rsidRPr="000A77E7">
        <w:rPr>
          <w:b/>
          <w:bCs/>
          <w:sz w:val="28"/>
          <w:szCs w:val="28"/>
        </w:rPr>
        <w:t>Шифр научной специальности:</w:t>
      </w:r>
    </w:p>
    <w:p w:rsidR="00646883" w:rsidRPr="00874C32" w:rsidRDefault="00646883" w:rsidP="00874C32">
      <w:pPr>
        <w:ind w:firstLine="709"/>
        <w:contextualSpacing/>
        <w:jc w:val="both"/>
        <w:rPr>
          <w:sz w:val="28"/>
          <w:szCs w:val="28"/>
        </w:rPr>
      </w:pPr>
    </w:p>
    <w:p w:rsidR="00646883" w:rsidRPr="00874C32" w:rsidRDefault="00646883" w:rsidP="00CE7AF2">
      <w:pPr>
        <w:contextualSpacing/>
        <w:jc w:val="both"/>
        <w:rPr>
          <w:rStyle w:val="2"/>
          <w:rFonts w:eastAsia="Calibri"/>
        </w:rPr>
      </w:pPr>
      <w:r w:rsidRPr="00874C32">
        <w:rPr>
          <w:rStyle w:val="2"/>
          <w:rFonts w:eastAsia="Calibri"/>
        </w:rPr>
        <w:t>5.5.4. Международные отношения</w:t>
      </w:r>
    </w:p>
    <w:p w:rsidR="00646883" w:rsidRPr="00874C32" w:rsidRDefault="00646883" w:rsidP="00874C32">
      <w:pPr>
        <w:ind w:firstLine="709"/>
        <w:jc w:val="both"/>
        <w:rPr>
          <w:sz w:val="28"/>
          <w:szCs w:val="28"/>
        </w:rPr>
      </w:pPr>
    </w:p>
    <w:p w:rsidR="00646883" w:rsidRPr="00874C32" w:rsidRDefault="00646883" w:rsidP="00EA18F0">
      <w:pPr>
        <w:jc w:val="both"/>
        <w:rPr>
          <w:b/>
          <w:bCs/>
          <w:sz w:val="28"/>
          <w:szCs w:val="28"/>
        </w:rPr>
      </w:pPr>
      <w:r w:rsidRPr="00874C32">
        <w:rPr>
          <w:b/>
          <w:bCs/>
          <w:sz w:val="28"/>
          <w:szCs w:val="28"/>
        </w:rPr>
        <w:t>Направления исследований:</w:t>
      </w:r>
    </w:p>
    <w:p w:rsidR="00C12E93" w:rsidRPr="0066400B" w:rsidRDefault="00481311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A6995">
        <w:rPr>
          <w:sz w:val="28"/>
          <w:szCs w:val="28"/>
        </w:rPr>
        <w:t xml:space="preserve">Теория </w:t>
      </w:r>
      <w:r w:rsidR="00F2348B" w:rsidRPr="009A6995">
        <w:rPr>
          <w:sz w:val="28"/>
          <w:szCs w:val="28"/>
        </w:rPr>
        <w:t>и м</w:t>
      </w:r>
      <w:r w:rsidR="00F2348B" w:rsidRPr="0066400B">
        <w:rPr>
          <w:sz w:val="28"/>
          <w:szCs w:val="28"/>
        </w:rPr>
        <w:t>етодология</w:t>
      </w:r>
      <w:r w:rsidR="0066400B" w:rsidRPr="0066400B">
        <w:rPr>
          <w:sz w:val="28"/>
          <w:szCs w:val="28"/>
        </w:rPr>
        <w:t>,</w:t>
      </w:r>
      <w:r w:rsidR="00F2348B" w:rsidRPr="0066400B">
        <w:rPr>
          <w:sz w:val="28"/>
          <w:szCs w:val="28"/>
        </w:rPr>
        <w:t xml:space="preserve"> </w:t>
      </w:r>
      <w:r w:rsidR="0066400B" w:rsidRPr="0066400B">
        <w:rPr>
          <w:sz w:val="28"/>
          <w:szCs w:val="28"/>
        </w:rPr>
        <w:t xml:space="preserve">методы анализа, развитие понятийного аппарата исследования </w:t>
      </w:r>
      <w:r w:rsidRPr="0066400B">
        <w:rPr>
          <w:sz w:val="28"/>
          <w:szCs w:val="28"/>
        </w:rPr>
        <w:t>международных отношений</w:t>
      </w:r>
      <w:r w:rsidR="0066400B" w:rsidRPr="0066400B">
        <w:rPr>
          <w:sz w:val="28"/>
          <w:szCs w:val="28"/>
        </w:rPr>
        <w:t xml:space="preserve"> и мировой политики</w:t>
      </w:r>
      <w:r w:rsidR="008060BB" w:rsidRPr="0066400B">
        <w:rPr>
          <w:sz w:val="28"/>
          <w:szCs w:val="28"/>
        </w:rPr>
        <w:t>.</w:t>
      </w:r>
      <w:r w:rsidR="00E13460" w:rsidRPr="00E13460">
        <w:rPr>
          <w:sz w:val="28"/>
          <w:szCs w:val="28"/>
        </w:rPr>
        <w:t xml:space="preserve"> </w:t>
      </w:r>
      <w:r w:rsidR="00E13460" w:rsidRPr="00E870D2">
        <w:rPr>
          <w:iCs/>
          <w:sz w:val="28"/>
          <w:szCs w:val="28"/>
        </w:rPr>
        <w:t xml:space="preserve">Западные и </w:t>
      </w:r>
      <w:proofErr w:type="spellStart"/>
      <w:r w:rsidR="00E13460" w:rsidRPr="00E870D2">
        <w:rPr>
          <w:iCs/>
          <w:sz w:val="28"/>
          <w:szCs w:val="28"/>
        </w:rPr>
        <w:t>незападные</w:t>
      </w:r>
      <w:proofErr w:type="spellEnd"/>
      <w:r w:rsidR="00E13460" w:rsidRPr="00E870D2">
        <w:rPr>
          <w:iCs/>
          <w:sz w:val="28"/>
          <w:szCs w:val="28"/>
        </w:rPr>
        <w:t xml:space="preserve"> исследовательские традиции</w:t>
      </w:r>
      <w:r w:rsidR="0043412D" w:rsidRPr="00E870D2">
        <w:rPr>
          <w:iCs/>
          <w:sz w:val="28"/>
          <w:szCs w:val="28"/>
        </w:rPr>
        <w:t>.</w:t>
      </w:r>
      <w:r w:rsidR="00E13460">
        <w:rPr>
          <w:sz w:val="28"/>
          <w:szCs w:val="28"/>
        </w:rPr>
        <w:t xml:space="preserve"> </w:t>
      </w:r>
      <w:r w:rsidR="00E13460" w:rsidRPr="005516F1">
        <w:rPr>
          <w:sz w:val="28"/>
          <w:szCs w:val="28"/>
        </w:rPr>
        <w:t>Международно-политический анализ.</w:t>
      </w:r>
    </w:p>
    <w:p w:rsidR="00E1227D" w:rsidRPr="002079CE" w:rsidRDefault="000450F9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2079CE">
        <w:rPr>
          <w:sz w:val="28"/>
          <w:szCs w:val="28"/>
        </w:rPr>
        <w:t>Субъекты международных отношений</w:t>
      </w:r>
      <w:r w:rsidR="008060BB" w:rsidRPr="002079CE">
        <w:rPr>
          <w:sz w:val="28"/>
          <w:szCs w:val="28"/>
        </w:rPr>
        <w:t xml:space="preserve">. </w:t>
      </w:r>
      <w:r w:rsidR="007A3EC5" w:rsidRPr="002079CE">
        <w:rPr>
          <w:sz w:val="28"/>
          <w:szCs w:val="28"/>
        </w:rPr>
        <w:t>Деятельность</w:t>
      </w:r>
      <w:r w:rsidRPr="002079CE">
        <w:rPr>
          <w:sz w:val="28"/>
          <w:szCs w:val="28"/>
        </w:rPr>
        <w:t xml:space="preserve"> государственных и негосударственных </w:t>
      </w:r>
      <w:proofErr w:type="spellStart"/>
      <w:r w:rsidRPr="002079CE">
        <w:rPr>
          <w:sz w:val="28"/>
          <w:szCs w:val="28"/>
        </w:rPr>
        <w:t>акторов</w:t>
      </w:r>
      <w:proofErr w:type="spellEnd"/>
      <w:r w:rsidRPr="002079CE">
        <w:rPr>
          <w:sz w:val="28"/>
          <w:szCs w:val="28"/>
        </w:rPr>
        <w:t>.</w:t>
      </w:r>
      <w:r w:rsidR="002079CE">
        <w:rPr>
          <w:sz w:val="28"/>
          <w:szCs w:val="28"/>
        </w:rPr>
        <w:t xml:space="preserve"> Формальные и неформальные институты в международных отношениях</w:t>
      </w:r>
      <w:r w:rsidR="00B7772E">
        <w:rPr>
          <w:sz w:val="28"/>
          <w:szCs w:val="28"/>
        </w:rPr>
        <w:t xml:space="preserve"> и в мировой политике</w:t>
      </w:r>
      <w:r w:rsidR="002079CE">
        <w:rPr>
          <w:sz w:val="28"/>
          <w:szCs w:val="28"/>
        </w:rPr>
        <w:t>.</w:t>
      </w:r>
      <w:r w:rsidRPr="002079CE">
        <w:rPr>
          <w:sz w:val="28"/>
          <w:szCs w:val="28"/>
        </w:rPr>
        <w:t xml:space="preserve"> </w:t>
      </w:r>
      <w:r w:rsidR="00B7772E">
        <w:rPr>
          <w:sz w:val="28"/>
          <w:szCs w:val="28"/>
        </w:rPr>
        <w:t>Формирование и реализация в</w:t>
      </w:r>
      <w:r w:rsidR="003A531A" w:rsidRPr="002079CE">
        <w:rPr>
          <w:sz w:val="28"/>
          <w:szCs w:val="28"/>
        </w:rPr>
        <w:t>нешнеполитически</w:t>
      </w:r>
      <w:r w:rsidR="00B7772E">
        <w:rPr>
          <w:sz w:val="28"/>
          <w:szCs w:val="28"/>
        </w:rPr>
        <w:t>х стратегий, концепций</w:t>
      </w:r>
      <w:r w:rsidR="003A531A" w:rsidRPr="002079CE">
        <w:rPr>
          <w:sz w:val="28"/>
          <w:szCs w:val="28"/>
        </w:rPr>
        <w:t xml:space="preserve"> и </w:t>
      </w:r>
      <w:r w:rsidR="00B7772E">
        <w:rPr>
          <w:sz w:val="28"/>
          <w:szCs w:val="28"/>
        </w:rPr>
        <w:t>доктрин</w:t>
      </w:r>
      <w:r w:rsidR="002079CE">
        <w:rPr>
          <w:sz w:val="28"/>
          <w:szCs w:val="28"/>
        </w:rPr>
        <w:t>.</w:t>
      </w:r>
    </w:p>
    <w:p w:rsidR="00CA5A1F" w:rsidRDefault="00CA5A1F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A6995">
        <w:rPr>
          <w:sz w:val="28"/>
          <w:szCs w:val="28"/>
        </w:rPr>
        <w:t>Мировая полити</w:t>
      </w:r>
      <w:r w:rsidR="00E1227D" w:rsidRPr="009A6995">
        <w:rPr>
          <w:sz w:val="28"/>
          <w:szCs w:val="28"/>
        </w:rPr>
        <w:t xml:space="preserve">ка. Субъекты мировой политики. </w:t>
      </w:r>
      <w:r w:rsidR="007A3EC5" w:rsidRPr="009A6995">
        <w:rPr>
          <w:sz w:val="28"/>
          <w:szCs w:val="28"/>
        </w:rPr>
        <w:t xml:space="preserve">Современный </w:t>
      </w:r>
      <w:r w:rsidR="007A3EC5">
        <w:rPr>
          <w:sz w:val="28"/>
          <w:szCs w:val="28"/>
        </w:rPr>
        <w:t>мировой политический процесс. Глобальная система</w:t>
      </w:r>
      <w:r w:rsidR="0066400B">
        <w:rPr>
          <w:sz w:val="28"/>
          <w:szCs w:val="28"/>
        </w:rPr>
        <w:t xml:space="preserve"> и</w:t>
      </w:r>
      <w:r w:rsidR="007A3EC5">
        <w:rPr>
          <w:sz w:val="28"/>
          <w:szCs w:val="28"/>
        </w:rPr>
        <w:t xml:space="preserve"> </w:t>
      </w:r>
      <w:r w:rsidR="0066400B">
        <w:rPr>
          <w:sz w:val="28"/>
          <w:szCs w:val="28"/>
        </w:rPr>
        <w:t>р</w:t>
      </w:r>
      <w:r w:rsidR="0066400B" w:rsidRPr="008060BB">
        <w:rPr>
          <w:sz w:val="28"/>
          <w:szCs w:val="28"/>
        </w:rPr>
        <w:t>егиональные подсистемы</w:t>
      </w:r>
      <w:r w:rsidR="0066400B">
        <w:rPr>
          <w:sz w:val="28"/>
          <w:szCs w:val="28"/>
        </w:rPr>
        <w:t xml:space="preserve"> </w:t>
      </w:r>
      <w:r w:rsidR="007A3EC5">
        <w:rPr>
          <w:sz w:val="28"/>
          <w:szCs w:val="28"/>
        </w:rPr>
        <w:t>международных отношений</w:t>
      </w:r>
      <w:r w:rsidR="0066400B">
        <w:rPr>
          <w:sz w:val="28"/>
          <w:szCs w:val="28"/>
        </w:rPr>
        <w:t xml:space="preserve"> и мировой политики</w:t>
      </w:r>
      <w:r w:rsidR="007A3EC5">
        <w:rPr>
          <w:sz w:val="28"/>
          <w:szCs w:val="28"/>
        </w:rPr>
        <w:t>.</w:t>
      </w:r>
    </w:p>
    <w:p w:rsidR="00232B9E" w:rsidRDefault="00DD5F06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Ценно</w:t>
      </w:r>
      <w:bookmarkStart w:id="1" w:name="_GoBack"/>
      <w:bookmarkEnd w:id="1"/>
      <w:r>
        <w:rPr>
          <w:sz w:val="28"/>
          <w:szCs w:val="28"/>
        </w:rPr>
        <w:t xml:space="preserve">сти и </w:t>
      </w:r>
      <w:r w:rsidR="00232B9E" w:rsidRPr="00232B9E">
        <w:rPr>
          <w:sz w:val="28"/>
          <w:szCs w:val="28"/>
        </w:rPr>
        <w:t>интерес</w:t>
      </w:r>
      <w:r>
        <w:rPr>
          <w:sz w:val="28"/>
          <w:szCs w:val="28"/>
        </w:rPr>
        <w:t>ы</w:t>
      </w:r>
      <w:r w:rsidR="00232B9E" w:rsidRPr="00232B9E">
        <w:rPr>
          <w:sz w:val="28"/>
          <w:szCs w:val="28"/>
        </w:rPr>
        <w:t xml:space="preserve"> в международных отношениях и в мировой политике. Международные отношения как пространство реализации и отстаивания </w:t>
      </w:r>
      <w:r w:rsidR="00886FEC">
        <w:rPr>
          <w:sz w:val="28"/>
          <w:szCs w:val="28"/>
        </w:rPr>
        <w:t xml:space="preserve">ценностей и </w:t>
      </w:r>
      <w:r w:rsidR="00232B9E" w:rsidRPr="00232B9E">
        <w:rPr>
          <w:sz w:val="28"/>
          <w:szCs w:val="28"/>
        </w:rPr>
        <w:t>интересов</w:t>
      </w:r>
      <w:r w:rsidR="001A36EC">
        <w:rPr>
          <w:sz w:val="28"/>
          <w:szCs w:val="28"/>
        </w:rPr>
        <w:t xml:space="preserve"> </w:t>
      </w:r>
      <w:r w:rsidR="00EB7986">
        <w:rPr>
          <w:sz w:val="28"/>
          <w:szCs w:val="28"/>
        </w:rPr>
        <w:t xml:space="preserve">различных </w:t>
      </w:r>
      <w:r w:rsidR="001A36EC">
        <w:rPr>
          <w:sz w:val="28"/>
          <w:szCs w:val="28"/>
        </w:rPr>
        <w:t>субъектов</w:t>
      </w:r>
      <w:r w:rsidR="00232B9E" w:rsidRPr="00232B9E">
        <w:rPr>
          <w:sz w:val="28"/>
          <w:szCs w:val="28"/>
        </w:rPr>
        <w:t xml:space="preserve">. </w:t>
      </w:r>
    </w:p>
    <w:p w:rsidR="00CA5A1F" w:rsidRDefault="00AE10BC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F2348B">
        <w:rPr>
          <w:sz w:val="28"/>
          <w:szCs w:val="28"/>
        </w:rPr>
        <w:t>М</w:t>
      </w:r>
      <w:r w:rsidR="00C12E93" w:rsidRPr="00F2348B">
        <w:rPr>
          <w:sz w:val="28"/>
          <w:szCs w:val="28"/>
        </w:rPr>
        <w:t>иров</w:t>
      </w:r>
      <w:r w:rsidR="00965043">
        <w:rPr>
          <w:sz w:val="28"/>
          <w:szCs w:val="28"/>
        </w:rPr>
        <w:t>ой</w:t>
      </w:r>
      <w:r w:rsidR="00C12E93" w:rsidRPr="00F2348B">
        <w:rPr>
          <w:sz w:val="28"/>
          <w:szCs w:val="28"/>
        </w:rPr>
        <w:t xml:space="preserve"> поряд</w:t>
      </w:r>
      <w:r w:rsidR="00965043">
        <w:rPr>
          <w:sz w:val="28"/>
          <w:szCs w:val="28"/>
        </w:rPr>
        <w:t>о</w:t>
      </w:r>
      <w:r w:rsidR="00481311" w:rsidRPr="00F2348B">
        <w:rPr>
          <w:sz w:val="28"/>
          <w:szCs w:val="28"/>
        </w:rPr>
        <w:t>к: теории</w:t>
      </w:r>
      <w:r w:rsidRPr="00F2348B">
        <w:rPr>
          <w:sz w:val="28"/>
          <w:szCs w:val="28"/>
        </w:rPr>
        <w:t xml:space="preserve">, </w:t>
      </w:r>
      <w:r w:rsidR="00481311" w:rsidRPr="00F2348B">
        <w:rPr>
          <w:sz w:val="28"/>
          <w:szCs w:val="28"/>
        </w:rPr>
        <w:t xml:space="preserve">модели, </w:t>
      </w:r>
      <w:r w:rsidR="00965043">
        <w:rPr>
          <w:sz w:val="28"/>
          <w:szCs w:val="28"/>
        </w:rPr>
        <w:t>генезис и трансформация</w:t>
      </w:r>
      <w:r w:rsidRPr="00F2348B">
        <w:rPr>
          <w:sz w:val="28"/>
          <w:szCs w:val="28"/>
        </w:rPr>
        <w:t>.</w:t>
      </w:r>
      <w:r w:rsidR="00C12E93" w:rsidRPr="00F2348B">
        <w:rPr>
          <w:sz w:val="28"/>
          <w:szCs w:val="28"/>
        </w:rPr>
        <w:t xml:space="preserve"> </w:t>
      </w:r>
      <w:r w:rsidR="00965043">
        <w:rPr>
          <w:sz w:val="28"/>
          <w:szCs w:val="28"/>
        </w:rPr>
        <w:t>Ф</w:t>
      </w:r>
      <w:r w:rsidR="00CB02E7">
        <w:rPr>
          <w:sz w:val="28"/>
          <w:szCs w:val="28"/>
        </w:rPr>
        <w:t xml:space="preserve">актор </w:t>
      </w:r>
      <w:r w:rsidR="00965043">
        <w:rPr>
          <w:sz w:val="28"/>
          <w:szCs w:val="28"/>
        </w:rPr>
        <w:t xml:space="preserve">и центры </w:t>
      </w:r>
      <w:r w:rsidR="00CB02E7">
        <w:rPr>
          <w:sz w:val="28"/>
          <w:szCs w:val="28"/>
        </w:rPr>
        <w:t>с</w:t>
      </w:r>
      <w:r w:rsidR="00B2008D" w:rsidRPr="00F2348B">
        <w:rPr>
          <w:sz w:val="28"/>
          <w:szCs w:val="28"/>
        </w:rPr>
        <w:t>илы в</w:t>
      </w:r>
      <w:r w:rsidR="00965043">
        <w:rPr>
          <w:sz w:val="28"/>
          <w:szCs w:val="28"/>
        </w:rPr>
        <w:t xml:space="preserve"> мировом порядке</w:t>
      </w:r>
      <w:r w:rsidR="00B2008D" w:rsidRPr="00F2348B">
        <w:rPr>
          <w:sz w:val="28"/>
          <w:szCs w:val="28"/>
        </w:rPr>
        <w:t xml:space="preserve">. </w:t>
      </w:r>
    </w:p>
    <w:p w:rsidR="00350591" w:rsidRDefault="00350591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proofErr w:type="spellStart"/>
      <w:r w:rsidRPr="006319BD">
        <w:rPr>
          <w:sz w:val="28"/>
          <w:szCs w:val="28"/>
        </w:rPr>
        <w:t>Мегатренды</w:t>
      </w:r>
      <w:proofErr w:type="spellEnd"/>
      <w:r w:rsidRPr="006319BD">
        <w:rPr>
          <w:sz w:val="28"/>
          <w:szCs w:val="28"/>
        </w:rPr>
        <w:t xml:space="preserve"> мирового развития. </w:t>
      </w:r>
    </w:p>
    <w:p w:rsidR="00E05C05" w:rsidRPr="00646883" w:rsidRDefault="00E05C05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F2DBB">
        <w:rPr>
          <w:sz w:val="28"/>
          <w:szCs w:val="28"/>
        </w:rPr>
        <w:t xml:space="preserve">Международная безопасность. </w:t>
      </w:r>
      <w:r w:rsidR="009F2DBB" w:rsidRPr="009F2DBB">
        <w:rPr>
          <w:sz w:val="28"/>
          <w:szCs w:val="28"/>
        </w:rPr>
        <w:t xml:space="preserve">Системы глобальной и региональной безопасности. </w:t>
      </w:r>
      <w:r w:rsidRPr="009F2DBB">
        <w:rPr>
          <w:sz w:val="28"/>
          <w:szCs w:val="28"/>
        </w:rPr>
        <w:t xml:space="preserve">Военная сила в международных отношениях. </w:t>
      </w:r>
      <w:r w:rsidR="009F2DBB">
        <w:rPr>
          <w:sz w:val="28"/>
          <w:szCs w:val="28"/>
        </w:rPr>
        <w:t>М</w:t>
      </w:r>
      <w:r w:rsidRPr="009F2DBB">
        <w:rPr>
          <w:sz w:val="28"/>
          <w:szCs w:val="28"/>
        </w:rPr>
        <w:t>еждународн</w:t>
      </w:r>
      <w:r w:rsidR="009F2DBB">
        <w:rPr>
          <w:sz w:val="28"/>
          <w:szCs w:val="28"/>
        </w:rPr>
        <w:t>ый</w:t>
      </w:r>
      <w:r w:rsidRPr="003A531A">
        <w:rPr>
          <w:sz w:val="28"/>
          <w:szCs w:val="28"/>
        </w:rPr>
        <w:t xml:space="preserve"> терроризм</w:t>
      </w:r>
      <w:r w:rsidR="009F2DBB">
        <w:rPr>
          <w:sz w:val="28"/>
          <w:szCs w:val="28"/>
        </w:rPr>
        <w:t xml:space="preserve"> и борьба с ним</w:t>
      </w:r>
      <w:r w:rsidRPr="003A531A">
        <w:rPr>
          <w:sz w:val="28"/>
          <w:szCs w:val="28"/>
        </w:rPr>
        <w:t xml:space="preserve">. Разоружение и контроль над вооружениями. </w:t>
      </w:r>
      <w:r w:rsidR="00A51A7A">
        <w:rPr>
          <w:sz w:val="28"/>
          <w:szCs w:val="28"/>
        </w:rPr>
        <w:t>В</w:t>
      </w:r>
      <w:r w:rsidRPr="003A531A">
        <w:rPr>
          <w:sz w:val="28"/>
          <w:szCs w:val="28"/>
        </w:rPr>
        <w:t>ызовы</w:t>
      </w:r>
      <w:r w:rsidR="00965043">
        <w:rPr>
          <w:sz w:val="28"/>
          <w:szCs w:val="28"/>
        </w:rPr>
        <w:t xml:space="preserve">, риски, </w:t>
      </w:r>
      <w:r w:rsidR="00965043" w:rsidRPr="00646883">
        <w:rPr>
          <w:sz w:val="28"/>
          <w:szCs w:val="28"/>
        </w:rPr>
        <w:t xml:space="preserve">опасности </w:t>
      </w:r>
      <w:r w:rsidRPr="00646883">
        <w:rPr>
          <w:sz w:val="28"/>
          <w:szCs w:val="28"/>
        </w:rPr>
        <w:t>и угрозы.</w:t>
      </w:r>
      <w:r w:rsidR="002079CE" w:rsidRPr="00646883">
        <w:rPr>
          <w:sz w:val="28"/>
          <w:szCs w:val="28"/>
        </w:rPr>
        <w:t xml:space="preserve"> </w:t>
      </w:r>
    </w:p>
    <w:p w:rsidR="00350591" w:rsidRPr="00646883" w:rsidRDefault="00350591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6883">
        <w:rPr>
          <w:sz w:val="28"/>
          <w:szCs w:val="28"/>
        </w:rPr>
        <w:t xml:space="preserve">Международные кризисы и конфликты. </w:t>
      </w:r>
      <w:r w:rsidR="00A51A7A" w:rsidRPr="00646883">
        <w:rPr>
          <w:sz w:val="28"/>
          <w:szCs w:val="28"/>
        </w:rPr>
        <w:t xml:space="preserve">Этнический и религиозный факторы в международных отношениях. </w:t>
      </w:r>
      <w:r w:rsidRPr="00646883">
        <w:rPr>
          <w:sz w:val="28"/>
          <w:szCs w:val="28"/>
        </w:rPr>
        <w:t>Миротворческая деятельность.</w:t>
      </w:r>
    </w:p>
    <w:p w:rsidR="003A7001" w:rsidRPr="00646883" w:rsidRDefault="003A7001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6883">
        <w:rPr>
          <w:sz w:val="28"/>
          <w:szCs w:val="28"/>
        </w:rPr>
        <w:t xml:space="preserve">Геополитические факторы </w:t>
      </w:r>
      <w:r w:rsidR="007B7B00" w:rsidRPr="00646883">
        <w:rPr>
          <w:sz w:val="28"/>
          <w:szCs w:val="28"/>
        </w:rPr>
        <w:t>и процессы</w:t>
      </w:r>
      <w:r w:rsidRPr="00646883">
        <w:rPr>
          <w:sz w:val="28"/>
          <w:szCs w:val="28"/>
        </w:rPr>
        <w:t>.</w:t>
      </w:r>
    </w:p>
    <w:p w:rsidR="00646883" w:rsidRPr="007B7B00" w:rsidRDefault="00646883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6883">
        <w:rPr>
          <w:sz w:val="28"/>
          <w:szCs w:val="28"/>
        </w:rPr>
        <w:t xml:space="preserve">Субъективные факторы международных </w:t>
      </w:r>
      <w:r>
        <w:rPr>
          <w:sz w:val="28"/>
          <w:szCs w:val="28"/>
        </w:rPr>
        <w:t>отношений и мировой политики</w:t>
      </w:r>
    </w:p>
    <w:p w:rsidR="00B2008D" w:rsidRPr="00CB02E7" w:rsidRDefault="007B7B00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2008D" w:rsidRPr="00CB02E7">
        <w:rPr>
          <w:sz w:val="28"/>
          <w:szCs w:val="28"/>
        </w:rPr>
        <w:t>еждународные организации.</w:t>
      </w:r>
    </w:p>
    <w:p w:rsidR="00B2008D" w:rsidRPr="00CB02E7" w:rsidRDefault="00B2008D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CB02E7">
        <w:rPr>
          <w:sz w:val="28"/>
          <w:szCs w:val="28"/>
        </w:rPr>
        <w:t xml:space="preserve">Внешняя политика </w:t>
      </w:r>
      <w:r w:rsidR="00350591">
        <w:rPr>
          <w:sz w:val="28"/>
          <w:szCs w:val="28"/>
        </w:rPr>
        <w:t xml:space="preserve">и </w:t>
      </w:r>
      <w:r w:rsidR="00350591" w:rsidRPr="00CB02E7">
        <w:rPr>
          <w:sz w:val="28"/>
          <w:szCs w:val="28"/>
        </w:rPr>
        <w:t>дипломатия</w:t>
      </w:r>
      <w:r w:rsidR="00350591">
        <w:rPr>
          <w:sz w:val="28"/>
          <w:szCs w:val="28"/>
        </w:rPr>
        <w:t>.</w:t>
      </w:r>
    </w:p>
    <w:p w:rsidR="00CB02E7" w:rsidRDefault="00CB02E7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F2348B">
        <w:rPr>
          <w:sz w:val="28"/>
          <w:szCs w:val="28"/>
        </w:rPr>
        <w:t>Международная политическая экономия</w:t>
      </w:r>
      <w:r>
        <w:rPr>
          <w:sz w:val="28"/>
          <w:szCs w:val="28"/>
        </w:rPr>
        <w:t xml:space="preserve">. </w:t>
      </w:r>
    </w:p>
    <w:p w:rsidR="00F1097F" w:rsidRDefault="00F1097F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F2348B">
        <w:rPr>
          <w:sz w:val="28"/>
          <w:szCs w:val="28"/>
        </w:rPr>
        <w:t>Гуманитарные, социальные и экологические проблемы мировой политики и международных отношений</w:t>
      </w:r>
      <w:r>
        <w:rPr>
          <w:sz w:val="28"/>
          <w:szCs w:val="28"/>
        </w:rPr>
        <w:t>.</w:t>
      </w:r>
    </w:p>
    <w:p w:rsidR="004D5582" w:rsidRDefault="004D5582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Демографические и миграционные процессы в международных отношениях и мировой политике.</w:t>
      </w:r>
    </w:p>
    <w:p w:rsidR="008E6061" w:rsidRDefault="003E6810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Международные </w:t>
      </w:r>
      <w:r w:rsidR="008E6061">
        <w:rPr>
          <w:sz w:val="28"/>
          <w:szCs w:val="28"/>
        </w:rPr>
        <w:t>связи субнациональных субъектов.</w:t>
      </w:r>
    </w:p>
    <w:p w:rsidR="00F1097F" w:rsidRDefault="00F1097F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F2348B">
        <w:rPr>
          <w:sz w:val="28"/>
          <w:szCs w:val="28"/>
        </w:rPr>
        <w:t xml:space="preserve">Информационные, </w:t>
      </w:r>
      <w:r w:rsidR="00807A37">
        <w:rPr>
          <w:sz w:val="28"/>
          <w:szCs w:val="28"/>
        </w:rPr>
        <w:t xml:space="preserve">когнитивные, </w:t>
      </w:r>
      <w:proofErr w:type="spellStart"/>
      <w:r w:rsidR="00807A37">
        <w:rPr>
          <w:sz w:val="28"/>
          <w:szCs w:val="28"/>
        </w:rPr>
        <w:t>био</w:t>
      </w:r>
      <w:proofErr w:type="spellEnd"/>
      <w:r w:rsidR="00807A37">
        <w:rPr>
          <w:sz w:val="28"/>
          <w:szCs w:val="28"/>
        </w:rPr>
        <w:t xml:space="preserve">- </w:t>
      </w:r>
      <w:r w:rsidRPr="00F2348B">
        <w:rPr>
          <w:sz w:val="28"/>
          <w:szCs w:val="28"/>
        </w:rPr>
        <w:t>и другие новые технологии</w:t>
      </w:r>
      <w:r>
        <w:rPr>
          <w:sz w:val="28"/>
          <w:szCs w:val="28"/>
        </w:rPr>
        <w:t xml:space="preserve"> в международных отношени</w:t>
      </w:r>
      <w:r w:rsidR="004D5582">
        <w:rPr>
          <w:sz w:val="28"/>
          <w:szCs w:val="28"/>
        </w:rPr>
        <w:t xml:space="preserve">ях </w:t>
      </w:r>
      <w:r w:rsidR="00232B9E">
        <w:rPr>
          <w:sz w:val="28"/>
          <w:szCs w:val="28"/>
        </w:rPr>
        <w:t>и мировой политик</w:t>
      </w:r>
      <w:r w:rsidR="004D5582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4D5582" w:rsidRDefault="004D5582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A6995">
        <w:rPr>
          <w:sz w:val="28"/>
          <w:szCs w:val="28"/>
        </w:rPr>
        <w:t>Евразийская интеграция. Политические аспекты Евразийской экономической интеграции</w:t>
      </w:r>
      <w:r w:rsidRPr="009A6995">
        <w:rPr>
          <w:rStyle w:val="aa"/>
          <w:sz w:val="28"/>
          <w:szCs w:val="28"/>
        </w:rPr>
        <w:footnoteReference w:id="1"/>
      </w:r>
      <w:r w:rsidRPr="009A6995">
        <w:rPr>
          <w:sz w:val="28"/>
          <w:szCs w:val="28"/>
        </w:rPr>
        <w:t>. Российская Федерация и евразийская интеграция.</w:t>
      </w:r>
    </w:p>
    <w:p w:rsidR="004D5582" w:rsidRDefault="000F0915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0F0915">
        <w:rPr>
          <w:sz w:val="28"/>
          <w:szCs w:val="28"/>
        </w:rPr>
        <w:t xml:space="preserve">Российская Федерация в системе международных отношений. </w:t>
      </w:r>
    </w:p>
    <w:p w:rsidR="004D5582" w:rsidRPr="004D5582" w:rsidRDefault="000F0915" w:rsidP="00EA18F0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4D5582">
        <w:rPr>
          <w:sz w:val="28"/>
          <w:szCs w:val="28"/>
        </w:rPr>
        <w:t>Международные связи субъектов Российской Федерации.</w:t>
      </w:r>
      <w:r w:rsidR="00B7772E" w:rsidRPr="004D5582">
        <w:rPr>
          <w:sz w:val="28"/>
          <w:szCs w:val="28"/>
        </w:rPr>
        <w:t xml:space="preserve"> </w:t>
      </w:r>
    </w:p>
    <w:p w:rsidR="00646883" w:rsidRPr="000F0915" w:rsidRDefault="00646883" w:rsidP="00EA18F0">
      <w:pPr>
        <w:jc w:val="both"/>
        <w:rPr>
          <w:bCs/>
          <w:sz w:val="28"/>
          <w:szCs w:val="28"/>
        </w:rPr>
      </w:pPr>
    </w:p>
    <w:p w:rsidR="00BB7581" w:rsidRDefault="00BB7581" w:rsidP="00BB7581">
      <w:pPr>
        <w:pStyle w:val="af1"/>
        <w:rPr>
          <w:color w:val="000000"/>
          <w:sz w:val="27"/>
          <w:szCs w:val="27"/>
        </w:rPr>
      </w:pPr>
      <w:r w:rsidRPr="00BB7581">
        <w:rPr>
          <w:b/>
          <w:color w:val="000000"/>
          <w:sz w:val="27"/>
          <w:szCs w:val="27"/>
        </w:rPr>
        <w:t>Смежные специальности (в рамках группы научной специальности)</w:t>
      </w:r>
      <w:r w:rsidRPr="00BB7581">
        <w:rPr>
          <w:color w:val="000000"/>
          <w:sz w:val="27"/>
          <w:szCs w:val="27"/>
          <w:vertAlign w:val="superscript"/>
        </w:rPr>
        <w:t>1</w:t>
      </w:r>
      <w:r>
        <w:rPr>
          <w:color w:val="000000"/>
          <w:sz w:val="27"/>
          <w:szCs w:val="27"/>
        </w:rPr>
        <w:t>:</w:t>
      </w:r>
    </w:p>
    <w:p w:rsidR="00BB7581" w:rsidRPr="00BB7581" w:rsidRDefault="00BB7581" w:rsidP="00BB7581">
      <w:pPr>
        <w:pStyle w:val="af1"/>
        <w:spacing w:before="0" w:beforeAutospacing="0" w:after="0" w:afterAutospacing="0"/>
        <w:rPr>
          <w:color w:val="000000"/>
          <w:sz w:val="28"/>
          <w:szCs w:val="28"/>
        </w:rPr>
      </w:pPr>
      <w:r w:rsidRPr="00BB7581">
        <w:rPr>
          <w:color w:val="000000"/>
          <w:sz w:val="28"/>
          <w:szCs w:val="28"/>
        </w:rPr>
        <w:t>5.5.1. История и теория политики</w:t>
      </w:r>
    </w:p>
    <w:p w:rsidR="00BB7581" w:rsidRPr="00BB7581" w:rsidRDefault="00BB7581" w:rsidP="00BB7581">
      <w:pPr>
        <w:pStyle w:val="af1"/>
        <w:spacing w:before="0" w:beforeAutospacing="0" w:after="0" w:afterAutospacing="0"/>
        <w:rPr>
          <w:color w:val="000000"/>
          <w:sz w:val="28"/>
          <w:szCs w:val="28"/>
        </w:rPr>
      </w:pPr>
      <w:r w:rsidRPr="00BB7581">
        <w:rPr>
          <w:color w:val="000000"/>
          <w:sz w:val="28"/>
          <w:szCs w:val="28"/>
        </w:rPr>
        <w:t>5.5.2. Политические институты, процессы, технологии</w:t>
      </w:r>
    </w:p>
    <w:p w:rsidR="00CF0305" w:rsidRPr="00BA0E7B" w:rsidRDefault="00CF0305" w:rsidP="00CF0305">
      <w:pPr>
        <w:spacing w:after="120"/>
        <w:ind w:firstLine="709"/>
        <w:jc w:val="both"/>
        <w:rPr>
          <w:sz w:val="28"/>
          <w:szCs w:val="28"/>
        </w:rPr>
      </w:pPr>
    </w:p>
    <w:sectPr w:rsidR="00CF0305" w:rsidRPr="00BA0E7B" w:rsidSect="0066400B">
      <w:headerReference w:type="even" r:id="rId7"/>
      <w:headerReference w:type="first" r:id="rId8"/>
      <w:footerReference w:type="first" r:id="rId9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1B9" w:rsidRDefault="007A41B9">
      <w:r>
        <w:separator/>
      </w:r>
    </w:p>
  </w:endnote>
  <w:endnote w:type="continuationSeparator" w:id="0">
    <w:p w:rsidR="007A41B9" w:rsidRDefault="007A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5358192"/>
      <w:docPartObj>
        <w:docPartGallery w:val="Page Numbers (Bottom of Page)"/>
        <w:docPartUnique/>
      </w:docPartObj>
    </w:sdtPr>
    <w:sdtEndPr/>
    <w:sdtContent>
      <w:p w:rsidR="00035E3D" w:rsidRDefault="00035E3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8F0">
          <w:rPr>
            <w:noProof/>
          </w:rPr>
          <w:t>1</w:t>
        </w:r>
        <w:r>
          <w:fldChar w:fldCharType="end"/>
        </w:r>
      </w:p>
    </w:sdtContent>
  </w:sdt>
  <w:p w:rsidR="00035E3D" w:rsidRDefault="00035E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1B9" w:rsidRDefault="007A41B9">
      <w:r>
        <w:separator/>
      </w:r>
    </w:p>
  </w:footnote>
  <w:footnote w:type="continuationSeparator" w:id="0">
    <w:p w:rsidR="007A41B9" w:rsidRDefault="007A41B9">
      <w:r>
        <w:continuationSeparator/>
      </w:r>
    </w:p>
  </w:footnote>
  <w:footnote w:id="1">
    <w:p w:rsidR="004D5582" w:rsidRPr="00B7772E" w:rsidRDefault="004D5582" w:rsidP="004D5582">
      <w:pPr>
        <w:pStyle w:val="a8"/>
        <w:jc w:val="both"/>
        <w:rPr>
          <w:sz w:val="24"/>
          <w:szCs w:val="24"/>
        </w:rPr>
      </w:pPr>
      <w:r w:rsidRPr="00B7772E">
        <w:rPr>
          <w:rStyle w:val="aa"/>
          <w:sz w:val="24"/>
          <w:szCs w:val="24"/>
        </w:rPr>
        <w:footnoteRef/>
      </w:r>
      <w:r w:rsidRPr="00B7772E">
        <w:rPr>
          <w:sz w:val="24"/>
          <w:szCs w:val="24"/>
        </w:rPr>
        <w:t xml:space="preserve"> Включено по рекомендации президиума Высшей аттестационной комиссии при </w:t>
      </w:r>
      <w:proofErr w:type="spellStart"/>
      <w:r w:rsidRPr="00B7772E">
        <w:rPr>
          <w:sz w:val="24"/>
          <w:szCs w:val="24"/>
        </w:rPr>
        <w:t>Мин</w:t>
      </w:r>
      <w:r>
        <w:rPr>
          <w:sz w:val="24"/>
          <w:szCs w:val="24"/>
        </w:rPr>
        <w:t>обрнауки</w:t>
      </w:r>
      <w:proofErr w:type="spellEnd"/>
      <w:r w:rsidRPr="00B7772E">
        <w:rPr>
          <w:sz w:val="24"/>
          <w:szCs w:val="24"/>
        </w:rPr>
        <w:t>, протокол президиума от 25 сентября 2015 г. № 24, рекомендация № 24/552а.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DB7" w:rsidRDefault="00940420" w:rsidP="001F78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02D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2DB7" w:rsidRDefault="00A02DB7" w:rsidP="0045127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77D" w:rsidRDefault="00E0277D" w:rsidP="0066400B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2C06"/>
    <w:multiLevelType w:val="hybridMultilevel"/>
    <w:tmpl w:val="3C364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A41"/>
    <w:multiLevelType w:val="hybridMultilevel"/>
    <w:tmpl w:val="C2527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B0A03"/>
    <w:multiLevelType w:val="hybridMultilevel"/>
    <w:tmpl w:val="3C364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940ED"/>
    <w:multiLevelType w:val="hybridMultilevel"/>
    <w:tmpl w:val="FF4A8022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097FD4"/>
    <w:multiLevelType w:val="hybridMultilevel"/>
    <w:tmpl w:val="70C0FE96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E55F95"/>
    <w:multiLevelType w:val="hybridMultilevel"/>
    <w:tmpl w:val="06B23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B6EF1"/>
    <w:multiLevelType w:val="hybridMultilevel"/>
    <w:tmpl w:val="3C364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CA9"/>
    <w:rsid w:val="00035E3D"/>
    <w:rsid w:val="00035E46"/>
    <w:rsid w:val="000450F9"/>
    <w:rsid w:val="00054F4E"/>
    <w:rsid w:val="0005568C"/>
    <w:rsid w:val="00091BEA"/>
    <w:rsid w:val="000B1498"/>
    <w:rsid w:val="000B4BA6"/>
    <w:rsid w:val="000B6FCB"/>
    <w:rsid w:val="000F0915"/>
    <w:rsid w:val="000F1FF5"/>
    <w:rsid w:val="00175D73"/>
    <w:rsid w:val="001874B1"/>
    <w:rsid w:val="001A36EC"/>
    <w:rsid w:val="001A491A"/>
    <w:rsid w:val="001B7645"/>
    <w:rsid w:val="001C1469"/>
    <w:rsid w:val="001F788F"/>
    <w:rsid w:val="00206BB3"/>
    <w:rsid w:val="002079CE"/>
    <w:rsid w:val="00211D80"/>
    <w:rsid w:val="00232B9E"/>
    <w:rsid w:val="0029660E"/>
    <w:rsid w:val="002D0EE8"/>
    <w:rsid w:val="002D17B6"/>
    <w:rsid w:val="002D7CEE"/>
    <w:rsid w:val="00332D5A"/>
    <w:rsid w:val="00350591"/>
    <w:rsid w:val="00353BEC"/>
    <w:rsid w:val="00386A86"/>
    <w:rsid w:val="003A0266"/>
    <w:rsid w:val="003A157D"/>
    <w:rsid w:val="003A531A"/>
    <w:rsid w:val="003A7001"/>
    <w:rsid w:val="003C7529"/>
    <w:rsid w:val="003D0908"/>
    <w:rsid w:val="003E1565"/>
    <w:rsid w:val="003E6810"/>
    <w:rsid w:val="004316A6"/>
    <w:rsid w:val="0043412D"/>
    <w:rsid w:val="00451272"/>
    <w:rsid w:val="004562CB"/>
    <w:rsid w:val="00461F0E"/>
    <w:rsid w:val="00477430"/>
    <w:rsid w:val="00481311"/>
    <w:rsid w:val="00486091"/>
    <w:rsid w:val="004D5582"/>
    <w:rsid w:val="00522CA9"/>
    <w:rsid w:val="005516F1"/>
    <w:rsid w:val="0058613D"/>
    <w:rsid w:val="005A2B02"/>
    <w:rsid w:val="00627721"/>
    <w:rsid w:val="006319BD"/>
    <w:rsid w:val="00646883"/>
    <w:rsid w:val="00662801"/>
    <w:rsid w:val="0066400B"/>
    <w:rsid w:val="007070A5"/>
    <w:rsid w:val="00776AED"/>
    <w:rsid w:val="00781A93"/>
    <w:rsid w:val="0079378E"/>
    <w:rsid w:val="00795743"/>
    <w:rsid w:val="007A3EC5"/>
    <w:rsid w:val="007A41B9"/>
    <w:rsid w:val="007B1E83"/>
    <w:rsid w:val="007B4E7C"/>
    <w:rsid w:val="007B6433"/>
    <w:rsid w:val="007B7B00"/>
    <w:rsid w:val="007E00D3"/>
    <w:rsid w:val="007F2167"/>
    <w:rsid w:val="007F7B72"/>
    <w:rsid w:val="008060BB"/>
    <w:rsid w:val="00807A37"/>
    <w:rsid w:val="00831C84"/>
    <w:rsid w:val="008403FB"/>
    <w:rsid w:val="00870BE4"/>
    <w:rsid w:val="00874C32"/>
    <w:rsid w:val="00880BB9"/>
    <w:rsid w:val="00885CE4"/>
    <w:rsid w:val="00886FEC"/>
    <w:rsid w:val="0088757F"/>
    <w:rsid w:val="008E6061"/>
    <w:rsid w:val="00930194"/>
    <w:rsid w:val="00940420"/>
    <w:rsid w:val="00946D75"/>
    <w:rsid w:val="00965043"/>
    <w:rsid w:val="009A6995"/>
    <w:rsid w:val="009F2DBB"/>
    <w:rsid w:val="00A0177D"/>
    <w:rsid w:val="00A02DB7"/>
    <w:rsid w:val="00A14867"/>
    <w:rsid w:val="00A265CD"/>
    <w:rsid w:val="00A32ACC"/>
    <w:rsid w:val="00A4489B"/>
    <w:rsid w:val="00A466DF"/>
    <w:rsid w:val="00A51A7A"/>
    <w:rsid w:val="00A701FF"/>
    <w:rsid w:val="00A74890"/>
    <w:rsid w:val="00A804F0"/>
    <w:rsid w:val="00A919ED"/>
    <w:rsid w:val="00A927AB"/>
    <w:rsid w:val="00A968E7"/>
    <w:rsid w:val="00AA3CEE"/>
    <w:rsid w:val="00AD6F93"/>
    <w:rsid w:val="00AE10BC"/>
    <w:rsid w:val="00AF7B2E"/>
    <w:rsid w:val="00B02F38"/>
    <w:rsid w:val="00B02F7F"/>
    <w:rsid w:val="00B2008D"/>
    <w:rsid w:val="00B3309A"/>
    <w:rsid w:val="00B677C9"/>
    <w:rsid w:val="00B7772E"/>
    <w:rsid w:val="00BB7581"/>
    <w:rsid w:val="00C12E93"/>
    <w:rsid w:val="00C25826"/>
    <w:rsid w:val="00C27799"/>
    <w:rsid w:val="00C325A4"/>
    <w:rsid w:val="00C7739A"/>
    <w:rsid w:val="00CA5A1F"/>
    <w:rsid w:val="00CB02E7"/>
    <w:rsid w:val="00CE5935"/>
    <w:rsid w:val="00CE7AF2"/>
    <w:rsid w:val="00CF0305"/>
    <w:rsid w:val="00CF0EB3"/>
    <w:rsid w:val="00D121A6"/>
    <w:rsid w:val="00DB1EB1"/>
    <w:rsid w:val="00DB7CD7"/>
    <w:rsid w:val="00DD5F06"/>
    <w:rsid w:val="00E0277D"/>
    <w:rsid w:val="00E05C05"/>
    <w:rsid w:val="00E1227D"/>
    <w:rsid w:val="00E13460"/>
    <w:rsid w:val="00E2053E"/>
    <w:rsid w:val="00E21B17"/>
    <w:rsid w:val="00E769E4"/>
    <w:rsid w:val="00E870D2"/>
    <w:rsid w:val="00EA18F0"/>
    <w:rsid w:val="00EB7986"/>
    <w:rsid w:val="00EE5E2B"/>
    <w:rsid w:val="00EF4E18"/>
    <w:rsid w:val="00F1097F"/>
    <w:rsid w:val="00F14E74"/>
    <w:rsid w:val="00F2348B"/>
    <w:rsid w:val="00F2479F"/>
    <w:rsid w:val="00F41497"/>
    <w:rsid w:val="00F60A07"/>
    <w:rsid w:val="00F95067"/>
    <w:rsid w:val="00FC018C"/>
    <w:rsid w:val="00FD758D"/>
    <w:rsid w:val="00FE0E0A"/>
    <w:rsid w:val="00FE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7E22111-1771-4AB4-83CF-D5717E9D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5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12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51272"/>
  </w:style>
  <w:style w:type="paragraph" w:styleId="a6">
    <w:name w:val="footer"/>
    <w:basedOn w:val="a"/>
    <w:link w:val="a7"/>
    <w:uiPriority w:val="99"/>
    <w:rsid w:val="003D0908"/>
    <w:pPr>
      <w:tabs>
        <w:tab w:val="center" w:pos="4677"/>
        <w:tab w:val="right" w:pos="9355"/>
      </w:tabs>
    </w:pPr>
  </w:style>
  <w:style w:type="paragraph" w:styleId="a8">
    <w:name w:val="footnote text"/>
    <w:basedOn w:val="a"/>
    <w:link w:val="a9"/>
    <w:rsid w:val="00885CE4"/>
    <w:rPr>
      <w:sz w:val="20"/>
      <w:szCs w:val="20"/>
    </w:rPr>
  </w:style>
  <w:style w:type="character" w:customStyle="1" w:styleId="a9">
    <w:name w:val="Текст сноски Знак"/>
    <w:link w:val="a8"/>
    <w:rsid w:val="00885CE4"/>
    <w:rPr>
      <w:lang w:eastAsia="ru-RU"/>
    </w:rPr>
  </w:style>
  <w:style w:type="character" w:styleId="aa">
    <w:name w:val="footnote reference"/>
    <w:rsid w:val="00885CE4"/>
    <w:rPr>
      <w:vertAlign w:val="superscript"/>
    </w:rPr>
  </w:style>
  <w:style w:type="paragraph" w:styleId="ab">
    <w:name w:val="Balloon Text"/>
    <w:basedOn w:val="a"/>
    <w:link w:val="ac"/>
    <w:rsid w:val="00E769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E769E4"/>
    <w:rPr>
      <w:rFonts w:ascii="Tahoma" w:hAnsi="Tahoma" w:cs="Tahoma"/>
      <w:sz w:val="16"/>
      <w:szCs w:val="16"/>
    </w:rPr>
  </w:style>
  <w:style w:type="character" w:styleId="ad">
    <w:name w:val="annotation reference"/>
    <w:rsid w:val="00781A93"/>
    <w:rPr>
      <w:sz w:val="16"/>
      <w:szCs w:val="16"/>
    </w:rPr>
  </w:style>
  <w:style w:type="paragraph" w:styleId="ae">
    <w:name w:val="annotation text"/>
    <w:basedOn w:val="a"/>
    <w:link w:val="af"/>
    <w:rsid w:val="00781A9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781A93"/>
  </w:style>
  <w:style w:type="paragraph" w:styleId="af0">
    <w:name w:val="List Paragraph"/>
    <w:basedOn w:val="a"/>
    <w:uiPriority w:val="34"/>
    <w:qFormat/>
    <w:rsid w:val="008060BB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E0277D"/>
    <w:rPr>
      <w:sz w:val="24"/>
      <w:szCs w:val="24"/>
    </w:rPr>
  </w:style>
  <w:style w:type="character" w:customStyle="1" w:styleId="2">
    <w:name w:val="Основной текст (2)"/>
    <w:rsid w:val="006468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Нижний колонтитул Знак"/>
    <w:basedOn w:val="a0"/>
    <w:link w:val="a6"/>
    <w:uiPriority w:val="99"/>
    <w:rsid w:val="00035E3D"/>
    <w:rPr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BB75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Privat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Privat</dc:creator>
  <cp:keywords/>
  <cp:lastModifiedBy>Мацкевич Игорь Михайлович</cp:lastModifiedBy>
  <cp:revision>17</cp:revision>
  <cp:lastPrinted>2018-12-07T19:12:00Z</cp:lastPrinted>
  <dcterms:created xsi:type="dcterms:W3CDTF">2021-05-21T15:10:00Z</dcterms:created>
  <dcterms:modified xsi:type="dcterms:W3CDTF">2021-07-13T13:49:00Z</dcterms:modified>
</cp:coreProperties>
</file>